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F97" w:rsidRDefault="00906F97" w:rsidP="00906F97">
      <w:pPr>
        <w:jc w:val="center"/>
        <w:rPr>
          <w:rFonts w:ascii="Century" w:eastAsia="ＭＳ 明朝" w:hAnsi="Century" w:cs="Times New Roman"/>
        </w:rPr>
      </w:pPr>
      <w:r w:rsidRPr="002319F7">
        <w:rPr>
          <w:rFonts w:ascii="Century" w:eastAsia="ＭＳ 明朝" w:hAnsi="Century" w:cs="Times New Roman" w:hint="eastAsia"/>
        </w:rPr>
        <w:t xml:space="preserve">ほぼ週刊コラム　</w:t>
      </w:r>
      <w:r w:rsidRPr="002319F7">
        <w:rPr>
          <w:rFonts w:ascii="Century" w:eastAsia="ＭＳ 明朝" w:hAnsi="Century" w:cs="Times New Roman"/>
        </w:rPr>
        <w:t>Partnership</w:t>
      </w:r>
      <w:r w:rsidRPr="002319F7">
        <w:rPr>
          <w:rFonts w:ascii="Century" w:eastAsia="ＭＳ 明朝" w:hAnsi="Century" w:cs="Times New Roman" w:hint="eastAsia"/>
        </w:rPr>
        <w:t>論　その</w:t>
      </w:r>
      <w:r>
        <w:rPr>
          <w:rFonts w:ascii="Century" w:eastAsia="ＭＳ 明朝" w:hAnsi="Century" w:cs="Times New Roman" w:hint="eastAsia"/>
        </w:rPr>
        <w:t>２０６</w:t>
      </w:r>
    </w:p>
    <w:p w:rsidR="00906F97" w:rsidRPr="002319F7" w:rsidRDefault="00906F97" w:rsidP="00906F97">
      <w:pPr>
        <w:jc w:val="center"/>
        <w:rPr>
          <w:rFonts w:ascii="Century" w:eastAsia="ＭＳ 明朝" w:hAnsi="Century" w:cs="Times New Roman"/>
          <w:b/>
        </w:rPr>
      </w:pPr>
      <w:r w:rsidRPr="002319F7">
        <w:rPr>
          <w:rFonts w:ascii="Century" w:eastAsia="ＭＳ 明朝" w:hAnsi="Century" w:cs="Times New Roman" w:hint="eastAsia"/>
          <w:b/>
        </w:rPr>
        <w:t>シリーズ：『米国</w:t>
      </w:r>
      <w:r w:rsidRPr="002319F7">
        <w:rPr>
          <w:rFonts w:ascii="Century" w:eastAsia="ＭＳ 明朝" w:hAnsi="Century" w:cs="Times New Roman"/>
          <w:b/>
        </w:rPr>
        <w:t>Partnership</w:t>
      </w:r>
      <w:r w:rsidRPr="002319F7">
        <w:rPr>
          <w:rFonts w:ascii="Century" w:eastAsia="ＭＳ 明朝" w:hAnsi="Century" w:cs="Times New Roman" w:hint="eastAsia"/>
          <w:b/>
        </w:rPr>
        <w:t>税制勉強会』</w:t>
      </w:r>
    </w:p>
    <w:p w:rsidR="00906F97" w:rsidRPr="002319F7" w:rsidRDefault="00906F97" w:rsidP="00906F97">
      <w:pPr>
        <w:jc w:val="center"/>
        <w:rPr>
          <w:rFonts w:ascii="Century" w:eastAsia="ＭＳ 明朝" w:hAnsi="Century" w:cs="Times New Roman"/>
          <w:b/>
        </w:rPr>
      </w:pPr>
      <w:r w:rsidRPr="002319F7">
        <w:rPr>
          <w:rFonts w:ascii="Century" w:eastAsia="ＭＳ 明朝" w:hAnsi="Century" w:cs="Times New Roman" w:hint="eastAsia"/>
          <w:b/>
        </w:rPr>
        <w:t>第二十</w:t>
      </w:r>
      <w:r w:rsidR="002E34B4">
        <w:rPr>
          <w:rFonts w:ascii="Century" w:eastAsia="ＭＳ 明朝" w:hAnsi="Century" w:cs="Times New Roman" w:hint="eastAsia"/>
          <w:b/>
        </w:rPr>
        <w:t>七</w:t>
      </w:r>
      <w:r w:rsidRPr="002319F7">
        <w:rPr>
          <w:rFonts w:ascii="Century" w:eastAsia="ＭＳ 明朝" w:hAnsi="Century" w:cs="Times New Roman" w:hint="eastAsia"/>
          <w:b/>
        </w:rPr>
        <w:t>回勉強会（通年内容は</w:t>
      </w:r>
      <w:hyperlink r:id="rId7" w:history="1">
        <w:r w:rsidRPr="002319F7">
          <w:rPr>
            <w:rFonts w:ascii="Century" w:eastAsia="ＭＳ 明朝" w:hAnsi="Century" w:cs="Times New Roman" w:hint="eastAsia"/>
            <w:b/>
            <w:color w:val="0000FF"/>
            <w:u w:val="single"/>
          </w:rPr>
          <w:t>年表</w:t>
        </w:r>
        <w:r w:rsidRPr="002319F7">
          <w:rPr>
            <w:rFonts w:ascii="Century" w:eastAsia="ＭＳ 明朝" w:hAnsi="Century" w:cs="Times New Roman"/>
            <w:b/>
            <w:color w:val="0000FF"/>
            <w:u w:val="single"/>
          </w:rPr>
          <w:t>rev.9</w:t>
        </w:r>
      </w:hyperlink>
      <w:r w:rsidRPr="002319F7">
        <w:rPr>
          <w:rFonts w:ascii="Century" w:eastAsia="ＭＳ 明朝" w:hAnsi="Century" w:cs="Times New Roman"/>
          <w:b/>
        </w:rPr>
        <w:t>参照方</w:t>
      </w:r>
      <w:r w:rsidRPr="002319F7">
        <w:rPr>
          <w:rFonts w:ascii="Century" w:eastAsia="ＭＳ 明朝" w:hAnsi="Century" w:cs="Times New Roman" w:hint="eastAsia"/>
          <w:b/>
        </w:rPr>
        <w:t>）の準備</w:t>
      </w:r>
    </w:p>
    <w:p w:rsidR="00906F97" w:rsidRPr="002319F7" w:rsidRDefault="00906F97" w:rsidP="00906F97">
      <w:pPr>
        <w:jc w:val="center"/>
        <w:rPr>
          <w:rFonts w:ascii="Century" w:eastAsia="ＭＳ 明朝" w:hAnsi="Century" w:cs="Times New Roman"/>
          <w:b/>
        </w:rPr>
      </w:pPr>
    </w:p>
    <w:p w:rsidR="003F5F11" w:rsidRPr="00CA3764" w:rsidRDefault="004B7218" w:rsidP="00906F97">
      <w:pPr>
        <w:jc w:val="center"/>
        <w:rPr>
          <w:b/>
        </w:rPr>
      </w:pPr>
      <w:r w:rsidRPr="00CA3764">
        <w:rPr>
          <w:rFonts w:hint="eastAsia"/>
          <w:b/>
        </w:rPr>
        <w:t>ですから</w:t>
      </w:r>
      <w:r w:rsidR="008C0E7A" w:rsidRPr="00CA3764">
        <w:rPr>
          <w:rFonts w:hint="eastAsia"/>
          <w:b/>
        </w:rPr>
        <w:t>、</w:t>
      </w:r>
      <w:r w:rsidR="003F5F11" w:rsidRPr="00CA3764">
        <w:rPr>
          <w:rFonts w:hint="eastAsia"/>
          <w:b/>
        </w:rPr>
        <w:t>健全な世界経済を実現したいと本当に望むのならば、</w:t>
      </w:r>
      <w:r w:rsidR="00906F97" w:rsidRPr="00CA3764">
        <w:rPr>
          <w:rFonts w:hint="eastAsia"/>
          <w:b/>
        </w:rPr>
        <w:t>各</w:t>
      </w:r>
      <w:r w:rsidR="00906F97" w:rsidRPr="00CA3764">
        <w:rPr>
          <w:rFonts w:hint="eastAsia"/>
          <w:b/>
        </w:rPr>
        <w:t>nations</w:t>
      </w:r>
      <w:r w:rsidR="00906F97" w:rsidRPr="00CA3764">
        <w:rPr>
          <w:rFonts w:hint="eastAsia"/>
          <w:b/>
        </w:rPr>
        <w:t>の</w:t>
      </w:r>
      <w:r w:rsidR="00906F97" w:rsidRPr="00CA3764">
        <w:rPr>
          <w:rFonts w:hint="eastAsia"/>
          <w:b/>
        </w:rPr>
        <w:t>sovereignty</w:t>
      </w:r>
      <w:r w:rsidR="008C0E7A" w:rsidRPr="00CA3764">
        <w:rPr>
          <w:rFonts w:hint="eastAsia"/>
          <w:b/>
        </w:rPr>
        <w:t>（主権）</w:t>
      </w:r>
      <w:r w:rsidR="00906F97" w:rsidRPr="00CA3764">
        <w:rPr>
          <w:rFonts w:hint="eastAsia"/>
          <w:b/>
        </w:rPr>
        <w:t>に</w:t>
      </w:r>
      <w:r w:rsidR="00906F97" w:rsidRPr="00CA3764">
        <w:rPr>
          <w:rFonts w:hint="eastAsia"/>
          <w:b/>
        </w:rPr>
        <w:t>due</w:t>
      </w:r>
      <w:r w:rsidR="00906F97" w:rsidRPr="00CA3764">
        <w:rPr>
          <w:b/>
        </w:rPr>
        <w:t xml:space="preserve"> regard</w:t>
      </w:r>
      <w:r w:rsidR="00906F97" w:rsidRPr="00CA3764">
        <w:rPr>
          <w:b/>
        </w:rPr>
        <w:t>（</w:t>
      </w:r>
      <w:r w:rsidR="00CA3764" w:rsidRPr="00CA3764">
        <w:rPr>
          <w:b/>
        </w:rPr>
        <w:t>法律的に</w:t>
      </w:r>
      <w:r w:rsidR="00906F97" w:rsidRPr="00CA3764">
        <w:rPr>
          <w:rFonts w:hint="eastAsia"/>
          <w:b/>
        </w:rPr>
        <w:t>正当な敬意）を払いつつも、</w:t>
      </w:r>
      <w:r w:rsidR="00906F97" w:rsidRPr="00CA3764">
        <w:rPr>
          <w:rFonts w:hint="eastAsia"/>
          <w:b/>
        </w:rPr>
        <w:t>2</w:t>
      </w:r>
      <w:r w:rsidR="00906F97" w:rsidRPr="00CA3764">
        <w:rPr>
          <w:rFonts w:hint="eastAsia"/>
          <w:b/>
        </w:rPr>
        <w:t>国間</w:t>
      </w:r>
      <w:r w:rsidR="00906F97" w:rsidRPr="00CA3764">
        <w:rPr>
          <w:rFonts w:hint="eastAsia"/>
          <w:b/>
        </w:rPr>
        <w:t>3</w:t>
      </w:r>
      <w:r w:rsidR="00906F97" w:rsidRPr="00CA3764">
        <w:rPr>
          <w:rFonts w:hint="eastAsia"/>
          <w:b/>
        </w:rPr>
        <w:t>国間でなく全ての</w:t>
      </w:r>
      <w:r w:rsidR="00CC18B9" w:rsidRPr="00CA3764">
        <w:rPr>
          <w:rFonts w:hint="eastAsia"/>
          <w:b/>
        </w:rPr>
        <w:t>counties</w:t>
      </w:r>
      <w:r w:rsidR="00906F97" w:rsidRPr="00CA3764">
        <w:rPr>
          <w:rFonts w:hint="eastAsia"/>
          <w:b/>
        </w:rPr>
        <w:t>の経済的</w:t>
      </w:r>
      <w:r w:rsidR="00906F97" w:rsidRPr="00CA3764">
        <w:rPr>
          <w:rFonts w:hint="eastAsia"/>
          <w:b/>
        </w:rPr>
        <w:t>well-being</w:t>
      </w:r>
      <w:r w:rsidR="00906F97" w:rsidRPr="00CA3764">
        <w:rPr>
          <w:rFonts w:hint="eastAsia"/>
          <w:b/>
        </w:rPr>
        <w:t>を確かなものとすること</w:t>
      </w:r>
      <w:r w:rsidR="00EA23AC" w:rsidRPr="00CA3764">
        <w:rPr>
          <w:rFonts w:hint="eastAsia"/>
          <w:b/>
        </w:rPr>
        <w:t>が必要でしょう。</w:t>
      </w:r>
    </w:p>
    <w:p w:rsidR="00906F97" w:rsidRPr="00725663" w:rsidRDefault="003F5F11" w:rsidP="00906F97">
      <w:pPr>
        <w:jc w:val="center"/>
        <w:rPr>
          <w:rFonts w:ascii="Century" w:eastAsia="ＭＳ 明朝" w:hAnsi="Century" w:cs="Times New Roman"/>
          <w:b/>
        </w:rPr>
      </w:pPr>
      <w:r>
        <w:rPr>
          <w:rFonts w:hint="eastAsia"/>
        </w:rPr>
        <w:t>（</w:t>
      </w:r>
      <w:r>
        <w:rPr>
          <w:rFonts w:hint="eastAsia"/>
        </w:rPr>
        <w:t>Evangelii Gaudium</w:t>
      </w:r>
      <w:r>
        <w:rPr>
          <w:rFonts w:hint="eastAsia"/>
        </w:rPr>
        <w:t xml:space="preserve">　</w:t>
      </w:r>
      <w:r>
        <w:rPr>
          <w:rFonts w:hint="eastAsia"/>
        </w:rPr>
        <w:t>206</w:t>
      </w:r>
      <w:r>
        <w:rPr>
          <w:rFonts w:hint="eastAsia"/>
        </w:rPr>
        <w:t xml:space="preserve">段落　</w:t>
      </w:r>
      <w:hyperlink r:id="rId8" w:history="1">
        <w:r w:rsidRPr="003F5F11">
          <w:rPr>
            <w:rStyle w:val="a3"/>
            <w:rFonts w:hint="eastAsia"/>
          </w:rPr>
          <w:t>拙訳</w:t>
        </w:r>
      </w:hyperlink>
      <w:r>
        <w:rPr>
          <w:rFonts w:hint="eastAsia"/>
        </w:rPr>
        <w:t>）</w:t>
      </w:r>
    </w:p>
    <w:p w:rsidR="00906F97" w:rsidRPr="002319F7" w:rsidRDefault="00906F97" w:rsidP="00906F97">
      <w:pPr>
        <w:jc w:val="right"/>
        <w:rPr>
          <w:rFonts w:ascii="Century" w:eastAsia="ＭＳ 明朝" w:hAnsi="Century" w:cs="Times New Roman"/>
        </w:rPr>
      </w:pPr>
      <w:r>
        <w:rPr>
          <w:rFonts w:ascii="Century" w:eastAsia="ＭＳ 明朝" w:hAnsi="Century" w:cs="Times New Roman" w:hint="eastAsia"/>
        </w:rPr>
        <w:t>20160922</w:t>
      </w:r>
      <w:r w:rsidRPr="002319F7">
        <w:rPr>
          <w:rFonts w:ascii="Century" w:eastAsia="ＭＳ 明朝" w:hAnsi="Century" w:cs="Times New Roman" w:hint="eastAsia"/>
        </w:rPr>
        <w:t xml:space="preserve"> rev.1 </w:t>
      </w:r>
      <w:r w:rsidRPr="002319F7">
        <w:rPr>
          <w:rFonts w:ascii="Century" w:eastAsia="ＭＳ 明朝" w:hAnsi="Century" w:cs="Times New Roman" w:hint="eastAsia"/>
        </w:rPr>
        <w:t>齋藤旬</w:t>
      </w:r>
    </w:p>
    <w:p w:rsidR="00906F97" w:rsidRDefault="00906F97" w:rsidP="00906F97"/>
    <w:p w:rsidR="00906F97" w:rsidRDefault="00906F97" w:rsidP="00906F97">
      <w:pPr>
        <w:rPr>
          <w:rFonts w:ascii="Century" w:eastAsia="ＭＳ 明朝" w:hAnsi="Century" w:cs="Times New Roman"/>
        </w:rPr>
      </w:pPr>
      <w:r>
        <w:rPr>
          <w:rFonts w:hint="eastAsia"/>
        </w:rPr>
        <w:t xml:space="preserve"> </w:t>
      </w:r>
      <w:r w:rsidRPr="004F41AB">
        <w:rPr>
          <w:rFonts w:ascii="Century" w:eastAsia="ＭＳ 明朝" w:hAnsi="Century" w:cs="Times New Roman" w:hint="eastAsia"/>
          <w:b/>
        </w:rPr>
        <w:t>IR4</w:t>
      </w:r>
      <w:r w:rsidRPr="004F41AB">
        <w:rPr>
          <w:rFonts w:ascii="Century" w:eastAsia="ＭＳ 明朝" w:hAnsi="Century" w:cs="Times New Roman" w:hint="eastAsia"/>
          <w:b/>
        </w:rPr>
        <w:t>（第四次産業革命）の和訳作業ファイル</w:t>
      </w:r>
      <w:r w:rsidRPr="004F41AB">
        <w:rPr>
          <w:rFonts w:ascii="Century" w:eastAsia="ＭＳ 明朝" w:hAnsi="Century" w:cs="Times New Roman" w:hint="eastAsia"/>
          <w:b/>
        </w:rPr>
        <w:t>rev</w:t>
      </w:r>
      <w:r>
        <w:rPr>
          <w:rFonts w:ascii="Century" w:eastAsia="ＭＳ 明朝" w:hAnsi="Century" w:cs="Times New Roman" w:hint="eastAsia"/>
          <w:b/>
        </w:rPr>
        <w:t>2</w:t>
      </w:r>
      <w:r w:rsidR="003F5F11">
        <w:rPr>
          <w:rFonts w:ascii="Century" w:eastAsia="ＭＳ 明朝" w:hAnsi="Century" w:cs="Times New Roman" w:hint="eastAsia"/>
          <w:b/>
        </w:rPr>
        <w:t>1</w:t>
      </w:r>
      <w:r w:rsidRPr="004F41AB">
        <w:rPr>
          <w:rFonts w:ascii="Century" w:eastAsia="ＭＳ 明朝" w:hAnsi="Century" w:cs="Times New Roman" w:hint="eastAsia"/>
          <w:b/>
        </w:rPr>
        <w:t>を</w:t>
      </w:r>
      <w:hyperlink r:id="rId9" w:history="1">
        <w:r w:rsidRPr="004F41AB">
          <w:rPr>
            <w:rFonts w:ascii="Century" w:eastAsia="ＭＳ 明朝" w:hAnsi="Century" w:cs="Times New Roman" w:hint="eastAsia"/>
            <w:color w:val="0000FF"/>
            <w:u w:val="single"/>
          </w:rPr>
          <w:t>作業ファイル</w:t>
        </w:r>
      </w:hyperlink>
      <w:r w:rsidRPr="004F41AB">
        <w:rPr>
          <w:rFonts w:ascii="Century" w:eastAsia="ＭＳ 明朝" w:hAnsi="Century" w:cs="Times New Roman" w:hint="eastAsia"/>
          <w:b/>
        </w:rPr>
        <w:t>に</w:t>
      </w:r>
      <w:r w:rsidRPr="004F41AB">
        <w:rPr>
          <w:rFonts w:ascii="Century" w:eastAsia="ＭＳ 明朝" w:hAnsi="Century" w:cs="Times New Roman" w:hint="eastAsia"/>
        </w:rPr>
        <w:t>アップしておいた。</w:t>
      </w:r>
      <w:r>
        <w:rPr>
          <w:rFonts w:ascii="Century" w:eastAsia="ＭＳ 明朝" w:hAnsi="Century" w:cs="Times New Roman" w:hint="eastAsia"/>
        </w:rPr>
        <w:t>今週は</w:t>
      </w:r>
      <w:r w:rsidR="003F5F11">
        <w:rPr>
          <w:rFonts w:ascii="Century" w:eastAsia="ＭＳ 明朝" w:hAnsi="Century" w:cs="Times New Roman" w:hint="eastAsia"/>
        </w:rPr>
        <w:t>、「</w:t>
      </w:r>
      <w:r w:rsidR="003F5F11">
        <w:rPr>
          <w:rFonts w:ascii="Century" w:eastAsia="ＭＳ 明朝" w:hAnsi="Century" w:cs="Times New Roman" w:hint="eastAsia"/>
        </w:rPr>
        <w:t>the</w:t>
      </w:r>
      <w:r w:rsidR="003F5F11">
        <w:rPr>
          <w:rFonts w:ascii="Century" w:eastAsia="ＭＳ 明朝" w:hAnsi="Century" w:cs="Times New Roman"/>
        </w:rPr>
        <w:t xml:space="preserve"> public</w:t>
      </w:r>
      <w:r w:rsidR="003F5F11">
        <w:rPr>
          <w:rFonts w:ascii="Century" w:eastAsia="ＭＳ 明朝" w:hAnsi="Century" w:cs="Times New Roman"/>
        </w:rPr>
        <w:t>と</w:t>
      </w:r>
      <w:r w:rsidR="003F5F11">
        <w:rPr>
          <w:rFonts w:ascii="Century" w:eastAsia="ＭＳ 明朝" w:hAnsi="Century" w:cs="Times New Roman"/>
        </w:rPr>
        <w:t>public</w:t>
      </w:r>
      <w:r w:rsidR="003F5F11">
        <w:rPr>
          <w:rFonts w:ascii="Century" w:eastAsia="ＭＳ 明朝" w:hAnsi="Century" w:cs="Times New Roman"/>
        </w:rPr>
        <w:t>の違い」パワポの</w:t>
      </w:r>
      <w:r w:rsidR="003F5F11">
        <w:rPr>
          <w:rFonts w:ascii="Century" w:eastAsia="ＭＳ 明朝" w:hAnsi="Century" w:cs="Times New Roman"/>
        </w:rPr>
        <w:t>sovereign</w:t>
      </w:r>
      <w:r w:rsidR="003F5F11">
        <w:rPr>
          <w:rFonts w:ascii="Century" w:eastAsia="ＭＳ 明朝" w:hAnsi="Century" w:cs="Times New Roman"/>
        </w:rPr>
        <w:t>（主権者）の項を手直しし</w:t>
      </w:r>
      <w:r w:rsidR="003F5F11">
        <w:rPr>
          <w:rFonts w:ascii="Century" w:eastAsia="ＭＳ 明朝" w:hAnsi="Century" w:cs="Times New Roman"/>
        </w:rPr>
        <w:t>rev.6</w:t>
      </w:r>
      <w:r w:rsidR="003F5F11">
        <w:rPr>
          <w:rFonts w:ascii="Century" w:eastAsia="ＭＳ 明朝" w:hAnsi="Century" w:cs="Times New Roman"/>
        </w:rPr>
        <w:t>とし、</w:t>
      </w:r>
      <w:r w:rsidR="003F5F11">
        <w:rPr>
          <w:rFonts w:ascii="Century" w:eastAsia="ＭＳ 明朝" w:hAnsi="Century" w:cs="Times New Roman"/>
        </w:rPr>
        <w:t>link</w:t>
      </w:r>
      <w:r w:rsidR="003F5F11">
        <w:rPr>
          <w:rFonts w:ascii="Century" w:eastAsia="ＭＳ 明朝" w:hAnsi="Century" w:cs="Times New Roman"/>
        </w:rPr>
        <w:t>を張り直した。その他幾つか推敲し</w:t>
      </w:r>
      <w:r w:rsidR="003C4B53" w:rsidRPr="003C4B53">
        <w:rPr>
          <w:rFonts w:ascii="Century" w:eastAsia="ＭＳ 明朝" w:hAnsi="Century" w:cs="Times New Roman" w:hint="eastAsia"/>
        </w:rPr>
        <w:t>和訳作業ファイルを</w:t>
      </w:r>
      <w:r w:rsidR="003F5F11">
        <w:rPr>
          <w:rFonts w:ascii="Century" w:eastAsia="ＭＳ 明朝" w:hAnsi="Century" w:cs="Times New Roman"/>
        </w:rPr>
        <w:t>rev21</w:t>
      </w:r>
      <w:r w:rsidR="003F5F11">
        <w:rPr>
          <w:rFonts w:ascii="Century" w:eastAsia="ＭＳ 明朝" w:hAnsi="Century" w:cs="Times New Roman"/>
        </w:rPr>
        <w:t>とした。</w:t>
      </w:r>
    </w:p>
    <w:p w:rsidR="003F5F11" w:rsidRDefault="003F5F11" w:rsidP="00906F97"/>
    <w:p w:rsidR="008C0E7A" w:rsidRDefault="008C0E7A" w:rsidP="00906F97">
      <w:r>
        <w:t xml:space="preserve">　</w:t>
      </w:r>
      <w:r w:rsidRPr="008C0E7A">
        <w:rPr>
          <w:b/>
        </w:rPr>
        <w:t>パワポの手直しは、</w:t>
      </w:r>
      <w:r w:rsidRPr="008C0E7A">
        <w:rPr>
          <w:b/>
        </w:rPr>
        <w:t>public sphere</w:t>
      </w:r>
      <w:r w:rsidRPr="008C0E7A">
        <w:rPr>
          <w:b/>
        </w:rPr>
        <w:t>における</w:t>
      </w:r>
      <w:r w:rsidRPr="008C0E7A">
        <w:rPr>
          <w:b/>
        </w:rPr>
        <w:t>sovereign</w:t>
      </w:r>
      <w:r w:rsidRPr="008C0E7A">
        <w:rPr>
          <w:b/>
        </w:rPr>
        <w:t>（主権者）を</w:t>
      </w:r>
      <w:r w:rsidRPr="008C0E7A">
        <w:rPr>
          <w:b/>
        </w:rPr>
        <w:t>state</w:t>
      </w:r>
      <w:r w:rsidRPr="008C0E7A">
        <w:rPr>
          <w:b/>
        </w:rPr>
        <w:t>でなく</w:t>
      </w:r>
      <w:r w:rsidRPr="008C0E7A">
        <w:rPr>
          <w:b/>
        </w:rPr>
        <w:t>nation</w:t>
      </w:r>
      <w:r w:rsidRPr="008C0E7A">
        <w:rPr>
          <w:b/>
        </w:rPr>
        <w:t>と</w:t>
      </w:r>
      <w:r>
        <w:rPr>
          <w:b/>
        </w:rPr>
        <w:t>改めたこ</w:t>
      </w:r>
      <w:r w:rsidRPr="008C0E7A">
        <w:rPr>
          <w:b/>
        </w:rPr>
        <w:t>と</w:t>
      </w:r>
      <w:r>
        <w:t>。</w:t>
      </w:r>
      <w:r w:rsidR="00B36D82">
        <w:t>参考にしたのは</w:t>
      </w:r>
      <w:r w:rsidR="00B36D82">
        <w:t>Vatican</w:t>
      </w:r>
      <w:r w:rsidR="00B36D82">
        <w:t>から出された二つの文書：</w:t>
      </w:r>
      <w:r w:rsidR="00B36D82">
        <w:rPr>
          <w:rFonts w:hint="eastAsia"/>
        </w:rPr>
        <w:t>Evangelii Gaudium</w:t>
      </w:r>
      <w:r w:rsidR="00B36D82">
        <w:t xml:space="preserve"> </w:t>
      </w:r>
      <w:r w:rsidR="00B36D82">
        <w:rPr>
          <w:rFonts w:hint="eastAsia"/>
        </w:rPr>
        <w:t>（</w:t>
      </w:r>
      <w:r w:rsidR="00B36D82">
        <w:rPr>
          <w:rFonts w:hint="eastAsia"/>
        </w:rPr>
        <w:t>2013</w:t>
      </w:r>
      <w:r w:rsidR="00B36D82">
        <w:rPr>
          <w:rFonts w:hint="eastAsia"/>
        </w:rPr>
        <w:t>）と</w:t>
      </w:r>
      <w:r w:rsidR="00B36D82">
        <w:rPr>
          <w:rFonts w:hint="eastAsia"/>
        </w:rPr>
        <w:t>Laudato Si</w:t>
      </w:r>
      <w:r w:rsidR="00B36D82">
        <w:t xml:space="preserve">’ </w:t>
      </w:r>
      <w:r w:rsidR="00B36D82">
        <w:rPr>
          <w:rFonts w:hint="eastAsia"/>
        </w:rPr>
        <w:t>(2015)</w:t>
      </w:r>
      <w:r w:rsidR="00B36D82">
        <w:rPr>
          <w:rFonts w:hint="eastAsia"/>
        </w:rPr>
        <w:t>。具体的には、</w:t>
      </w:r>
    </w:p>
    <w:p w:rsidR="00B36D82" w:rsidRDefault="00B36D82" w:rsidP="00906F97"/>
    <w:p w:rsidR="008151C9" w:rsidRDefault="00B36D82" w:rsidP="00906F97">
      <w:r>
        <w:rPr>
          <w:rFonts w:hint="eastAsia"/>
        </w:rPr>
        <w:t xml:space="preserve">Evangelii Gaudium </w:t>
      </w:r>
    </w:p>
    <w:p w:rsidR="008151C9" w:rsidRDefault="00B75B76" w:rsidP="00B36D82">
      <w:pPr>
        <w:rPr>
          <w:rStyle w:val="A30"/>
        </w:rPr>
      </w:pPr>
      <w:r>
        <w:rPr>
          <w:rFonts w:hint="eastAsia"/>
        </w:rPr>
        <w:t>206.</w:t>
      </w:r>
      <w:r w:rsidR="00B36D82">
        <w:rPr>
          <w:rFonts w:hint="eastAsia"/>
        </w:rPr>
        <w:t xml:space="preserve"> </w:t>
      </w:r>
      <w:r w:rsidR="00B36D82">
        <w:t>Economy, as the very word indicates, should be the art of achieving a fitting management of our common home, which is the world as a whole. Each meaningful economic decision made in one part of the world has repercussions everywhere else; consequently, no government can act without regard for shared responsibility. Indeed, it is becoming increasingly difficult to find local solutions for enormous global problems which overwhelm local politics with difficulties to resolve. If we really want to achieve a healthy world economy, what is needed at this juncture of history is a more efficient way</w:t>
      </w:r>
      <w:r w:rsidR="004B7218">
        <w:t xml:space="preserve"> </w:t>
      </w:r>
      <w:r w:rsidR="00B36D82">
        <w:t>of interacting which, with due regard for the</w:t>
      </w:r>
      <w:r w:rsidR="00B36D82" w:rsidRPr="001E74A5">
        <w:rPr>
          <w:szCs w:val="21"/>
        </w:rPr>
        <w:t xml:space="preserve"> </w:t>
      </w:r>
      <w:r w:rsidR="00B36D82" w:rsidRPr="001E74A5">
        <w:rPr>
          <w:rStyle w:val="A30"/>
          <w:sz w:val="21"/>
          <w:szCs w:val="21"/>
        </w:rPr>
        <w:t>sovereignty of each nation, ensures the econom</w:t>
      </w:r>
      <w:r w:rsidR="00B36D82" w:rsidRPr="001E74A5">
        <w:rPr>
          <w:rStyle w:val="A30"/>
          <w:sz w:val="21"/>
          <w:szCs w:val="21"/>
        </w:rPr>
        <w:softHyphen/>
        <w:t>ic well-being of all countries, not just of a few.</w:t>
      </w:r>
    </w:p>
    <w:p w:rsidR="00B36D82" w:rsidRPr="00F63048" w:rsidRDefault="00B36D82" w:rsidP="00B36D82">
      <w:pPr>
        <w:rPr>
          <w:rStyle w:val="A30"/>
          <w:sz w:val="21"/>
          <w:szCs w:val="21"/>
        </w:rPr>
      </w:pPr>
      <w:r w:rsidRPr="00F63048">
        <w:rPr>
          <w:rStyle w:val="A30"/>
          <w:rFonts w:hint="eastAsia"/>
        </w:rPr>
        <w:t xml:space="preserve"> </w:t>
      </w:r>
      <w:hyperlink r:id="rId10" w:history="1">
        <w:r w:rsidR="00F63048" w:rsidRPr="00F63048">
          <w:rPr>
            <w:rStyle w:val="a3"/>
            <w:rFonts w:hint="eastAsia"/>
          </w:rPr>
          <w:t>拙訳</w:t>
        </w:r>
      </w:hyperlink>
      <w:r w:rsidRPr="00F63048">
        <w:rPr>
          <w:rStyle w:val="A30"/>
          <w:rFonts w:hint="eastAsia"/>
          <w:sz w:val="21"/>
          <w:szCs w:val="21"/>
        </w:rPr>
        <w:t>：</w:t>
      </w:r>
    </w:p>
    <w:p w:rsidR="00B36D82" w:rsidRDefault="00B75B76" w:rsidP="00B36D82">
      <w:pPr>
        <w:rPr>
          <w:rStyle w:val="A30"/>
        </w:rPr>
      </w:pPr>
      <w:r w:rsidRPr="001E74A5">
        <w:rPr>
          <w:rStyle w:val="A30"/>
          <w:sz w:val="21"/>
          <w:szCs w:val="21"/>
          <w:u w:val="single"/>
        </w:rPr>
        <w:t>206</w:t>
      </w:r>
      <w:r w:rsidRPr="001E74A5">
        <w:rPr>
          <w:rStyle w:val="A30"/>
          <w:sz w:val="21"/>
          <w:szCs w:val="21"/>
        </w:rPr>
        <w:t>.</w:t>
      </w:r>
      <w:r w:rsidR="00B36D82" w:rsidRPr="001E74A5">
        <w:rPr>
          <w:rStyle w:val="A30"/>
          <w:sz w:val="21"/>
          <w:szCs w:val="21"/>
        </w:rPr>
        <w:t xml:space="preserve">　</w:t>
      </w:r>
      <w:r w:rsidR="00B36D82">
        <w:rPr>
          <w:rFonts w:hint="eastAsia"/>
        </w:rPr>
        <w:t>Economy</w:t>
      </w:r>
      <w:r w:rsidR="00B36D82">
        <w:rPr>
          <w:rFonts w:hint="eastAsia"/>
        </w:rPr>
        <w:t>とは、字義通りにとらえるならそれは、我々の共通の住み処である現世世界全体の</w:t>
      </w:r>
      <w:r w:rsidR="00B36D82" w:rsidRPr="00C4246D">
        <w:t>fitting management</w:t>
      </w:r>
      <w:r w:rsidR="00B36D82">
        <w:t>を達成する術（すべ）のことです。また、この世界のどこかで、何かを意図して為された経済的意志決定は全て、どこか他の地域に何らかの影響を与えます。従って、共有責任を意識しないで政府が行動することは許されません。確かに、ただでさえ解決困難な</w:t>
      </w:r>
      <w:r w:rsidR="007551E1">
        <w:t>問題を抱える</w:t>
      </w:r>
      <w:r w:rsidR="00B36D82">
        <w:t>local</w:t>
      </w:r>
      <w:r w:rsidR="00B36D82">
        <w:rPr>
          <w:rFonts w:hint="eastAsia"/>
        </w:rPr>
        <w:t xml:space="preserve"> politics</w:t>
      </w:r>
      <w:r w:rsidR="00B36D82">
        <w:rPr>
          <w:rFonts w:hint="eastAsia"/>
        </w:rPr>
        <w:t>をさらに圧倒する</w:t>
      </w:r>
      <w:r w:rsidR="00B36D82">
        <w:rPr>
          <w:rFonts w:hint="eastAsia"/>
        </w:rPr>
        <w:t>global problems</w:t>
      </w:r>
      <w:r w:rsidR="00B36D82">
        <w:rPr>
          <w:rFonts w:hint="eastAsia"/>
        </w:rPr>
        <w:t>がごまんとある中で、</w:t>
      </w:r>
      <w:r w:rsidR="00B36D82">
        <w:rPr>
          <w:rFonts w:hint="eastAsia"/>
        </w:rPr>
        <w:t>local solutions</w:t>
      </w:r>
      <w:r w:rsidR="00B36D82">
        <w:rPr>
          <w:rFonts w:hint="eastAsia"/>
        </w:rPr>
        <w:t>を見つけていくというのは、ますます困難になっています。</w:t>
      </w:r>
      <w:r w:rsidR="004B7218">
        <w:rPr>
          <w:rFonts w:hint="eastAsia"/>
        </w:rPr>
        <w:t>ですから</w:t>
      </w:r>
      <w:r>
        <w:rPr>
          <w:rFonts w:hint="eastAsia"/>
        </w:rPr>
        <w:t>、健全な世界経済を実現したいと本当に望むのならば、各</w:t>
      </w:r>
      <w:r>
        <w:rPr>
          <w:rFonts w:hint="eastAsia"/>
        </w:rPr>
        <w:t>nations</w:t>
      </w:r>
      <w:r>
        <w:rPr>
          <w:rFonts w:hint="eastAsia"/>
        </w:rPr>
        <w:t>の</w:t>
      </w:r>
      <w:r>
        <w:rPr>
          <w:rFonts w:hint="eastAsia"/>
        </w:rPr>
        <w:t>sovereignty</w:t>
      </w:r>
      <w:r>
        <w:rPr>
          <w:rFonts w:hint="eastAsia"/>
        </w:rPr>
        <w:t>（主</w:t>
      </w:r>
      <w:r>
        <w:rPr>
          <w:rFonts w:hint="eastAsia"/>
        </w:rPr>
        <w:lastRenderedPageBreak/>
        <w:t>権）に</w:t>
      </w:r>
      <w:r>
        <w:rPr>
          <w:rFonts w:hint="eastAsia"/>
        </w:rPr>
        <w:t>due</w:t>
      </w:r>
      <w:r>
        <w:t xml:space="preserve"> regard</w:t>
      </w:r>
      <w:r>
        <w:t>（</w:t>
      </w:r>
      <w:r w:rsidR="00531B27">
        <w:t>法律的に</w:t>
      </w:r>
      <w:r>
        <w:rPr>
          <w:rFonts w:hint="eastAsia"/>
        </w:rPr>
        <w:t>正当な敬意）を払いつつも、</w:t>
      </w:r>
      <w:r>
        <w:rPr>
          <w:rFonts w:hint="eastAsia"/>
        </w:rPr>
        <w:t>2</w:t>
      </w:r>
      <w:r>
        <w:rPr>
          <w:rFonts w:hint="eastAsia"/>
        </w:rPr>
        <w:t>国間</w:t>
      </w:r>
      <w:r>
        <w:rPr>
          <w:rFonts w:hint="eastAsia"/>
        </w:rPr>
        <w:t>3</w:t>
      </w:r>
      <w:r>
        <w:rPr>
          <w:rFonts w:hint="eastAsia"/>
        </w:rPr>
        <w:t>国間でなく全ての</w:t>
      </w:r>
      <w:r>
        <w:rPr>
          <w:rFonts w:hint="eastAsia"/>
        </w:rPr>
        <w:t>counties</w:t>
      </w:r>
      <w:r>
        <w:rPr>
          <w:rFonts w:hint="eastAsia"/>
        </w:rPr>
        <w:t>の経済的</w:t>
      </w:r>
      <w:r>
        <w:rPr>
          <w:rFonts w:hint="eastAsia"/>
        </w:rPr>
        <w:t>well-being</w:t>
      </w:r>
      <w:r>
        <w:rPr>
          <w:rFonts w:hint="eastAsia"/>
        </w:rPr>
        <w:t>を確かなものとすることが必要でしょう。</w:t>
      </w:r>
    </w:p>
    <w:p w:rsidR="00B36D82" w:rsidRDefault="00B36D82" w:rsidP="00B36D82">
      <w:r>
        <w:rPr>
          <w:rStyle w:val="A30"/>
        </w:rPr>
        <w:t xml:space="preserve"> </w:t>
      </w:r>
    </w:p>
    <w:p w:rsidR="008151C9" w:rsidRDefault="00B75B76" w:rsidP="00906F97">
      <w:r>
        <w:rPr>
          <w:rFonts w:hint="eastAsia"/>
        </w:rPr>
        <w:t>Laudato Si</w:t>
      </w:r>
      <w:r>
        <w:t xml:space="preserve">’ </w:t>
      </w:r>
    </w:p>
    <w:p w:rsidR="008151C9" w:rsidRDefault="008151C9" w:rsidP="008151C9">
      <w:r>
        <w:t xml:space="preserve">173. </w:t>
      </w:r>
      <w:r w:rsidRPr="008151C9">
        <w:t>Enforceable international agreements are urgently needed, since local authorities are not always capable of effective intervention. Relations between states must be respectful of each other’s sovereignty, but must also lay down mutually agreed means of averting regional disasters which would eventually affect everyone.</w:t>
      </w:r>
      <w:r>
        <w:t xml:space="preserve"> Global regulatory norms are needed to impose obligations and prevent unacceptable actions, for example, when powerful companies or countries </w:t>
      </w:r>
      <w:r w:rsidRPr="008151C9">
        <w:t>dump contaminated waste or offshore polluting industries in other countries</w:t>
      </w:r>
    </w:p>
    <w:p w:rsidR="00B75B76" w:rsidRPr="007C2513" w:rsidRDefault="009361A8" w:rsidP="00B75B76">
      <w:pPr>
        <w:ind w:firstLineChars="100" w:firstLine="210"/>
        <w:rPr>
          <w:rStyle w:val="A30"/>
          <w:sz w:val="21"/>
          <w:szCs w:val="21"/>
        </w:rPr>
      </w:pPr>
      <w:hyperlink r:id="rId11" w:history="1">
        <w:r w:rsidR="00B75B76" w:rsidRPr="00E24AB9">
          <w:rPr>
            <w:rStyle w:val="a3"/>
            <w:rFonts w:cs="Garamond" w:hint="eastAsia"/>
            <w:szCs w:val="21"/>
          </w:rPr>
          <w:t>拙訳</w:t>
        </w:r>
      </w:hyperlink>
      <w:r w:rsidR="00B75B76" w:rsidRPr="007C2513">
        <w:rPr>
          <w:rStyle w:val="A30"/>
          <w:rFonts w:hint="eastAsia"/>
          <w:sz w:val="21"/>
          <w:szCs w:val="21"/>
        </w:rPr>
        <w:t>：</w:t>
      </w:r>
    </w:p>
    <w:p w:rsidR="008151C9" w:rsidRDefault="008151C9" w:rsidP="00906F97">
      <w:r w:rsidRPr="007F7215">
        <w:rPr>
          <w:rFonts w:hint="eastAsia"/>
          <w:b/>
          <w:u w:val="single"/>
        </w:rPr>
        <w:t>173</w:t>
      </w:r>
      <w:r>
        <w:rPr>
          <w:rFonts w:hint="eastAsia"/>
        </w:rPr>
        <w:t>.</w:t>
      </w:r>
      <w:r>
        <w:rPr>
          <w:rFonts w:hint="eastAsia"/>
        </w:rPr>
        <w:t xml:space="preserve">　強制執行力のある</w:t>
      </w:r>
      <w:r w:rsidRPr="007F7215">
        <w:t>international agreements</w:t>
      </w:r>
      <w:r>
        <w:t>が緊急に必要とされます。なぜなら、各地</w:t>
      </w:r>
      <w:r w:rsidR="00B75B76">
        <w:t>（</w:t>
      </w:r>
      <w:r w:rsidR="00B75B76">
        <w:t>local</w:t>
      </w:r>
      <w:r w:rsidR="00B75B76">
        <w:t>）</w:t>
      </w:r>
      <w:r>
        <w:t>の権威当局者では、必ずしも常に、有効な介入を行うことが</w:t>
      </w:r>
      <w:r w:rsidR="004B7218">
        <w:t>capable</w:t>
      </w:r>
      <w:r w:rsidR="004B7218">
        <w:t>で</w:t>
      </w:r>
      <w:r>
        <w:t>ないからです。勿論、</w:t>
      </w:r>
      <w:r>
        <w:t>states</w:t>
      </w:r>
      <w:r w:rsidR="00B75B76">
        <w:t>（国家）間関係は、互いの</w:t>
      </w:r>
      <w:r>
        <w:t>主権</w:t>
      </w:r>
      <w:r w:rsidR="00B75B76">
        <w:t>（</w:t>
      </w:r>
      <w:r w:rsidR="00B75B76">
        <w:t>sovereignty</w:t>
      </w:r>
      <w:r w:rsidR="00B75B76">
        <w:t>）</w:t>
      </w:r>
      <w:r>
        <w:t>を尊重して保たれなければなりません。しかしながら同時に、相互の合意を策定し、</w:t>
      </w:r>
      <w:r w:rsidR="002547B4">
        <w:t>広域災害を減災防災する手段を講じて、その住民達全員が被災することを未然に防</w:t>
      </w:r>
      <w:r>
        <w:t>がねばなりません。</w:t>
      </w:r>
      <w:r w:rsidR="00B75B76">
        <w:t>従って</w:t>
      </w:r>
      <w:r>
        <w:t>全地球的規制のための規範が必要であり、受け入れがたい行為を未然に防ぐための</w:t>
      </w:r>
      <w:r>
        <w:t>obligations</w:t>
      </w:r>
      <w:r>
        <w:t>を課す必要があります。受け入れがたい行為とは、たとえば、強大な会社や</w:t>
      </w:r>
      <w:r>
        <w:t>countries</w:t>
      </w:r>
      <w:r>
        <w:t>が汚染廃棄物を他</w:t>
      </w:r>
      <w:r>
        <w:t>countries</w:t>
      </w:r>
      <w:r>
        <w:t>に遺棄したり、公害を出す工場を海外に移設したりすることです。</w:t>
      </w:r>
    </w:p>
    <w:p w:rsidR="00B75B76" w:rsidRDefault="00B75B76" w:rsidP="00906F97"/>
    <w:p w:rsidR="00B75B76" w:rsidRPr="00E24AB9" w:rsidRDefault="00B75B76" w:rsidP="00906F97">
      <w:pPr>
        <w:rPr>
          <w:b/>
        </w:rPr>
      </w:pPr>
      <w:r>
        <w:t xml:space="preserve">　</w:t>
      </w:r>
      <w:r w:rsidRPr="00E24AB9">
        <w:rPr>
          <w:b/>
        </w:rPr>
        <w:t>これらから</w:t>
      </w:r>
      <w:r w:rsidRPr="00E24AB9">
        <w:rPr>
          <w:b/>
        </w:rPr>
        <w:t>Vatican</w:t>
      </w:r>
      <w:r w:rsidRPr="00E24AB9">
        <w:rPr>
          <w:b/>
        </w:rPr>
        <w:t>が</w:t>
      </w:r>
      <w:r w:rsidR="007551E1">
        <w:rPr>
          <w:b/>
        </w:rPr>
        <w:t>sovereignty</w:t>
      </w:r>
      <w:r w:rsidR="007551E1">
        <w:rPr>
          <w:b/>
        </w:rPr>
        <w:t>に関して</w:t>
      </w:r>
      <w:r w:rsidR="002D4CC6" w:rsidRPr="00E24AB9">
        <w:rPr>
          <w:b/>
        </w:rPr>
        <w:t>次の様に</w:t>
      </w:r>
      <w:r w:rsidR="007551E1">
        <w:rPr>
          <w:b/>
        </w:rPr>
        <w:t>考えて</w:t>
      </w:r>
      <w:r w:rsidR="002D4CC6" w:rsidRPr="00E24AB9">
        <w:rPr>
          <w:b/>
        </w:rPr>
        <w:t>いることが分かる。</w:t>
      </w:r>
    </w:p>
    <w:p w:rsidR="002D4CC6" w:rsidRDefault="001E74A5" w:rsidP="002D4CC6">
      <w:pPr>
        <w:pStyle w:val="a9"/>
        <w:numPr>
          <w:ilvl w:val="0"/>
          <w:numId w:val="2"/>
        </w:numPr>
        <w:ind w:leftChars="0"/>
      </w:pPr>
      <w:r>
        <w:rPr>
          <w:rFonts w:hint="eastAsia"/>
        </w:rPr>
        <w:t>各</w:t>
      </w:r>
      <w:r>
        <w:rPr>
          <w:rFonts w:hint="eastAsia"/>
        </w:rPr>
        <w:t>nations</w:t>
      </w:r>
      <w:r>
        <w:rPr>
          <w:rFonts w:hint="eastAsia"/>
        </w:rPr>
        <w:t>の</w:t>
      </w:r>
      <w:r>
        <w:rPr>
          <w:rFonts w:hint="eastAsia"/>
        </w:rPr>
        <w:t>sovereignty</w:t>
      </w:r>
      <w:r>
        <w:rPr>
          <w:rFonts w:hint="eastAsia"/>
        </w:rPr>
        <w:t>（主権）に</w:t>
      </w:r>
      <w:r>
        <w:rPr>
          <w:rFonts w:hint="eastAsia"/>
        </w:rPr>
        <w:t>due</w:t>
      </w:r>
      <w:r>
        <w:t xml:space="preserve"> regard</w:t>
      </w:r>
      <w:r>
        <w:t>（</w:t>
      </w:r>
      <w:r w:rsidR="00531B27">
        <w:t>法律的に</w:t>
      </w:r>
      <w:r>
        <w:rPr>
          <w:rFonts w:hint="eastAsia"/>
        </w:rPr>
        <w:t>正当な敬意）を払うべき。</w:t>
      </w:r>
    </w:p>
    <w:p w:rsidR="001E74A5" w:rsidRDefault="001E74A5" w:rsidP="002D4CC6">
      <w:pPr>
        <w:pStyle w:val="a9"/>
        <w:numPr>
          <w:ilvl w:val="0"/>
          <w:numId w:val="2"/>
        </w:numPr>
        <w:ind w:leftChars="0"/>
      </w:pPr>
      <w:r>
        <w:t>states</w:t>
      </w:r>
      <w:r>
        <w:t>（国家）間関係は互いの主権（</w:t>
      </w:r>
      <w:r>
        <w:t>sovereignty</w:t>
      </w:r>
      <w:r>
        <w:t>）を尊重して保たれなければならない。</w:t>
      </w:r>
    </w:p>
    <w:p w:rsidR="001E74A5" w:rsidRDefault="001E74A5" w:rsidP="00D3057C">
      <w:pPr>
        <w:pStyle w:val="a9"/>
        <w:numPr>
          <w:ilvl w:val="0"/>
          <w:numId w:val="2"/>
        </w:numPr>
        <w:ind w:leftChars="0"/>
      </w:pPr>
      <w:r>
        <w:rPr>
          <w:rFonts w:hint="eastAsia"/>
        </w:rPr>
        <w:t>しかしもし、健全な世界経済を実現したいと本当に望むのならば、あるいは、</w:t>
      </w:r>
      <w:r w:rsidR="002547B4">
        <w:t>広域災害を減災防災する手段を講じてその住民達全員が被災することを未然に防</w:t>
      </w:r>
      <w:r>
        <w:t>ごうとするのならば、</w:t>
      </w:r>
      <w:r>
        <w:t>a state</w:t>
      </w:r>
      <w:r>
        <w:t>や</w:t>
      </w:r>
      <w:r>
        <w:t>a nation</w:t>
      </w:r>
      <w:r w:rsidR="00E24AB9">
        <w:t>の範囲で拘束力（</w:t>
      </w:r>
      <w:r w:rsidR="00E24AB9">
        <w:t>binding</w:t>
      </w:r>
      <w:r w:rsidR="00E24AB9">
        <w:t>）があるものでは足りず</w:t>
      </w:r>
      <w:r w:rsidR="007C2513">
        <w:t>、</w:t>
      </w:r>
      <w:r w:rsidR="002547B4">
        <w:t>強制執行力のある</w:t>
      </w:r>
      <w:r w:rsidR="007C2513" w:rsidRPr="008151C9">
        <w:t>international agreements</w:t>
      </w:r>
      <w:r w:rsidR="007C2513">
        <w:t>や</w:t>
      </w:r>
      <w:r w:rsidR="007C2513">
        <w:t>global regulatory norms</w:t>
      </w:r>
      <w:r w:rsidR="00E24AB9">
        <w:t>が必要になる。</w:t>
      </w:r>
    </w:p>
    <w:p w:rsidR="00E24AB9" w:rsidRDefault="00E24AB9" w:rsidP="00E24AB9"/>
    <w:p w:rsidR="00E24AB9" w:rsidRDefault="00E24AB9" w:rsidP="00E24AB9">
      <w:r>
        <w:t xml:space="preserve">　</w:t>
      </w:r>
      <w:r w:rsidRPr="003C4B53">
        <w:rPr>
          <w:b/>
        </w:rPr>
        <w:t>即ち</w:t>
      </w:r>
      <w:r w:rsidR="002547B4" w:rsidRPr="003C4B53">
        <w:rPr>
          <w:rFonts w:hint="eastAsia"/>
          <w:b/>
        </w:rPr>
        <w:t>due</w:t>
      </w:r>
      <w:r w:rsidR="002547B4" w:rsidRPr="003C4B53">
        <w:rPr>
          <w:b/>
        </w:rPr>
        <w:t xml:space="preserve"> regard</w:t>
      </w:r>
      <w:r w:rsidR="002547B4" w:rsidRPr="003C4B53">
        <w:rPr>
          <w:b/>
        </w:rPr>
        <w:t>（</w:t>
      </w:r>
      <w:r w:rsidR="00531B27">
        <w:rPr>
          <w:b/>
        </w:rPr>
        <w:t>法律的に</w:t>
      </w:r>
      <w:r w:rsidR="002547B4" w:rsidRPr="003C4B53">
        <w:rPr>
          <w:rFonts w:hint="eastAsia"/>
          <w:b/>
        </w:rPr>
        <w:t>正当な敬意）を払うべき</w:t>
      </w:r>
      <w:r w:rsidR="002547B4" w:rsidRPr="003C4B53">
        <w:rPr>
          <w:b/>
        </w:rPr>
        <w:t>sovereignty</w:t>
      </w:r>
      <w:r w:rsidR="002547B4" w:rsidRPr="003C4B53">
        <w:rPr>
          <w:b/>
        </w:rPr>
        <w:t>を持つ単位として</w:t>
      </w:r>
      <w:r w:rsidR="003C4B53" w:rsidRPr="003C4B53">
        <w:rPr>
          <w:b/>
        </w:rPr>
        <w:t>は</w:t>
      </w:r>
      <w:r w:rsidR="002547B4">
        <w:t>、</w:t>
      </w:r>
      <w:r w:rsidR="002547B4">
        <w:t>a state</w:t>
      </w:r>
      <w:r w:rsidR="002547B4">
        <w:t>と</w:t>
      </w:r>
      <w:r w:rsidR="002547B4">
        <w:t>a nation</w:t>
      </w:r>
      <w:r w:rsidR="002547B4">
        <w:t>よりも</w:t>
      </w:r>
      <w:r w:rsidR="002547B4" w:rsidRPr="008151C9">
        <w:t>international</w:t>
      </w:r>
      <w:r w:rsidR="002547B4">
        <w:t>と</w:t>
      </w:r>
      <w:r w:rsidR="002547B4">
        <w:t>global</w:t>
      </w:r>
      <w:r w:rsidR="002547B4">
        <w:t>を</w:t>
      </w:r>
      <w:r w:rsidR="003C4B53">
        <w:t>想定している</w:t>
      </w:r>
      <w:r w:rsidR="002547B4">
        <w:t>こと。</w:t>
      </w:r>
      <w:r w:rsidR="003C4B53">
        <w:t>また、</w:t>
      </w:r>
      <w:r w:rsidR="003C4B53">
        <w:t>a state</w:t>
      </w:r>
      <w:r w:rsidR="003C4B53">
        <w:t>と</w:t>
      </w:r>
      <w:r w:rsidR="003C4B53">
        <w:t>a nation</w:t>
      </w:r>
      <w:r w:rsidR="003C4B53">
        <w:t>とでは</w:t>
      </w:r>
      <w:r w:rsidR="002547B4">
        <w:t>どちらかと言えば</w:t>
      </w:r>
      <w:r w:rsidR="00531B27">
        <w:t>a nation</w:t>
      </w:r>
      <w:r w:rsidR="00531B27">
        <w:t>の方が</w:t>
      </w:r>
      <w:r w:rsidR="002547B4">
        <w:t>、</w:t>
      </w:r>
      <w:r w:rsidR="003C4B53">
        <w:rPr>
          <w:rFonts w:hint="eastAsia"/>
        </w:rPr>
        <w:t>due</w:t>
      </w:r>
      <w:r w:rsidR="003C4B53">
        <w:t xml:space="preserve"> regard</w:t>
      </w:r>
      <w:r w:rsidR="003C4B53">
        <w:t>（</w:t>
      </w:r>
      <w:r w:rsidR="00531B27">
        <w:t>法律的に</w:t>
      </w:r>
      <w:r w:rsidR="003C4B53">
        <w:rPr>
          <w:rFonts w:hint="eastAsia"/>
        </w:rPr>
        <w:t>正当な敬意）を払うべき</w:t>
      </w:r>
      <w:r w:rsidR="003C4B53">
        <w:t>sovereignty</w:t>
      </w:r>
      <w:r w:rsidR="003C4B53">
        <w:t>を持つ単位としてふさわしいと考えていること。これらが分かる。</w:t>
      </w:r>
    </w:p>
    <w:p w:rsidR="003C4B53" w:rsidRDefault="007551E1" w:rsidP="00E24AB9">
      <w:pPr>
        <w:rPr>
          <w:rFonts w:ascii="Century" w:eastAsia="ＭＳ 明朝" w:hAnsi="Century" w:cs="Times New Roman"/>
        </w:rPr>
      </w:pPr>
      <w:r>
        <w:t xml:space="preserve">　ということで、</w:t>
      </w:r>
      <w:r>
        <w:rPr>
          <w:rFonts w:ascii="Century" w:eastAsia="ＭＳ 明朝" w:hAnsi="Century" w:cs="Times New Roman" w:hint="eastAsia"/>
        </w:rPr>
        <w:t>「</w:t>
      </w:r>
      <w:r>
        <w:rPr>
          <w:rFonts w:ascii="Century" w:eastAsia="ＭＳ 明朝" w:hAnsi="Century" w:cs="Times New Roman" w:hint="eastAsia"/>
        </w:rPr>
        <w:t>the</w:t>
      </w:r>
      <w:r>
        <w:rPr>
          <w:rFonts w:ascii="Century" w:eastAsia="ＭＳ 明朝" w:hAnsi="Century" w:cs="Times New Roman"/>
        </w:rPr>
        <w:t xml:space="preserve"> public</w:t>
      </w:r>
      <w:r>
        <w:rPr>
          <w:rFonts w:ascii="Century" w:eastAsia="ＭＳ 明朝" w:hAnsi="Century" w:cs="Times New Roman"/>
        </w:rPr>
        <w:t>と</w:t>
      </w:r>
      <w:r>
        <w:rPr>
          <w:rFonts w:ascii="Century" w:eastAsia="ＭＳ 明朝" w:hAnsi="Century" w:cs="Times New Roman"/>
        </w:rPr>
        <w:t>public</w:t>
      </w:r>
      <w:r>
        <w:rPr>
          <w:rFonts w:ascii="Century" w:eastAsia="ＭＳ 明朝" w:hAnsi="Century" w:cs="Times New Roman"/>
        </w:rPr>
        <w:t>の違い」パワポの</w:t>
      </w:r>
      <w:r>
        <w:rPr>
          <w:rFonts w:ascii="Century" w:eastAsia="ＭＳ 明朝" w:hAnsi="Century" w:cs="Times New Roman"/>
        </w:rPr>
        <w:t>sovereign</w:t>
      </w:r>
      <w:r>
        <w:rPr>
          <w:rFonts w:ascii="Century" w:eastAsia="ＭＳ 明朝" w:hAnsi="Century" w:cs="Times New Roman"/>
        </w:rPr>
        <w:t>（主権者）の項の手直しを</w:t>
      </w:r>
      <w:r w:rsidR="004B7218">
        <w:rPr>
          <w:rFonts w:ascii="Century" w:eastAsia="ＭＳ 明朝" w:hAnsi="Century" w:cs="Times New Roman"/>
        </w:rPr>
        <w:t>行い</w:t>
      </w:r>
      <w:r>
        <w:rPr>
          <w:rFonts w:ascii="Century" w:eastAsia="ＭＳ 明朝" w:hAnsi="Century" w:cs="Times New Roman"/>
        </w:rPr>
        <w:t>、</w:t>
      </w:r>
      <w:r w:rsidRPr="007551E1">
        <w:rPr>
          <w:rFonts w:ascii="Century" w:eastAsia="ＭＳ 明朝" w:hAnsi="Century" w:cs="Times New Roman" w:hint="eastAsia"/>
        </w:rPr>
        <w:t>public sphere</w:t>
      </w:r>
      <w:r w:rsidRPr="007551E1">
        <w:rPr>
          <w:rFonts w:ascii="Century" w:eastAsia="ＭＳ 明朝" w:hAnsi="Century" w:cs="Times New Roman" w:hint="eastAsia"/>
        </w:rPr>
        <w:t>における</w:t>
      </w:r>
      <w:r w:rsidRPr="007551E1">
        <w:rPr>
          <w:rFonts w:ascii="Century" w:eastAsia="ＭＳ 明朝" w:hAnsi="Century" w:cs="Times New Roman" w:hint="eastAsia"/>
        </w:rPr>
        <w:t>sovereign</w:t>
      </w:r>
      <w:r w:rsidRPr="007551E1">
        <w:rPr>
          <w:rFonts w:ascii="Century" w:eastAsia="ＭＳ 明朝" w:hAnsi="Century" w:cs="Times New Roman" w:hint="eastAsia"/>
        </w:rPr>
        <w:t>（主権者）を</w:t>
      </w:r>
      <w:r w:rsidRPr="007551E1">
        <w:rPr>
          <w:rFonts w:ascii="Century" w:eastAsia="ＭＳ 明朝" w:hAnsi="Century" w:cs="Times New Roman" w:hint="eastAsia"/>
        </w:rPr>
        <w:t>state</w:t>
      </w:r>
      <w:r w:rsidRPr="007551E1">
        <w:rPr>
          <w:rFonts w:ascii="Century" w:eastAsia="ＭＳ 明朝" w:hAnsi="Century" w:cs="Times New Roman" w:hint="eastAsia"/>
        </w:rPr>
        <w:t>でなく</w:t>
      </w:r>
      <w:r w:rsidRPr="007551E1">
        <w:rPr>
          <w:rFonts w:ascii="Century" w:eastAsia="ＭＳ 明朝" w:hAnsi="Century" w:cs="Times New Roman" w:hint="eastAsia"/>
        </w:rPr>
        <w:t>nation</w:t>
      </w:r>
      <w:r w:rsidRPr="007551E1">
        <w:rPr>
          <w:rFonts w:ascii="Century" w:eastAsia="ＭＳ 明朝" w:hAnsi="Century" w:cs="Times New Roman" w:hint="eastAsia"/>
        </w:rPr>
        <w:t>と改めた</w:t>
      </w:r>
      <w:r>
        <w:rPr>
          <w:rFonts w:ascii="Century" w:eastAsia="ＭＳ 明朝" w:hAnsi="Century" w:cs="Times New Roman" w:hint="eastAsia"/>
        </w:rPr>
        <w:t>。</w:t>
      </w:r>
    </w:p>
    <w:p w:rsidR="007551E1" w:rsidRDefault="007551E1" w:rsidP="007551E1">
      <w:pPr>
        <w:jc w:val="right"/>
      </w:pPr>
      <w:r>
        <w:rPr>
          <w:rFonts w:ascii="Century" w:eastAsia="ＭＳ 明朝" w:hAnsi="Century" w:cs="Times New Roman"/>
        </w:rPr>
        <w:t>今週は以上。来週も請うご期待。</w:t>
      </w:r>
      <w:bookmarkStart w:id="0" w:name="_GoBack"/>
      <w:bookmarkEnd w:id="0"/>
    </w:p>
    <w:sectPr w:rsidR="007551E1">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1A8" w:rsidRDefault="009361A8" w:rsidP="00EA23AC">
      <w:r>
        <w:separator/>
      </w:r>
    </w:p>
  </w:endnote>
  <w:endnote w:type="continuationSeparator" w:id="0">
    <w:p w:rsidR="009361A8" w:rsidRDefault="009361A8" w:rsidP="00EA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aramond">
    <w:altName w:val="Garamond"/>
    <w:panose1 w:val="020204040303010108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353305"/>
      <w:docPartObj>
        <w:docPartGallery w:val="Page Numbers (Bottom of Page)"/>
        <w:docPartUnique/>
      </w:docPartObj>
    </w:sdtPr>
    <w:sdtEndPr/>
    <w:sdtContent>
      <w:p w:rsidR="004B7218" w:rsidRDefault="004B7218">
        <w:pPr>
          <w:pStyle w:val="a6"/>
          <w:jc w:val="center"/>
        </w:pPr>
        <w:r>
          <w:fldChar w:fldCharType="begin"/>
        </w:r>
        <w:r>
          <w:instrText>PAGE   \* MERGEFORMAT</w:instrText>
        </w:r>
        <w:r>
          <w:fldChar w:fldCharType="separate"/>
        </w:r>
        <w:r w:rsidR="002E34B4" w:rsidRPr="002E34B4">
          <w:rPr>
            <w:noProof/>
            <w:lang w:val="ja-JP"/>
          </w:rPr>
          <w:t>1</w:t>
        </w:r>
        <w:r>
          <w:fldChar w:fldCharType="end"/>
        </w:r>
      </w:p>
    </w:sdtContent>
  </w:sdt>
  <w:p w:rsidR="004B7218" w:rsidRDefault="004B721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1A8" w:rsidRDefault="009361A8" w:rsidP="00EA23AC">
      <w:r>
        <w:separator/>
      </w:r>
    </w:p>
  </w:footnote>
  <w:footnote w:type="continuationSeparator" w:id="0">
    <w:p w:rsidR="009361A8" w:rsidRDefault="009361A8" w:rsidP="00EA23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D712B4"/>
    <w:multiLevelType w:val="hybridMultilevel"/>
    <w:tmpl w:val="8934FFCC"/>
    <w:lvl w:ilvl="0" w:tplc="F470104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310E58"/>
    <w:multiLevelType w:val="hybridMultilevel"/>
    <w:tmpl w:val="DCE61582"/>
    <w:lvl w:ilvl="0" w:tplc="0FD6DDA0">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0A1"/>
    <w:rsid w:val="0006119E"/>
    <w:rsid w:val="001E74A5"/>
    <w:rsid w:val="002547B4"/>
    <w:rsid w:val="002D4CC6"/>
    <w:rsid w:val="002E34B4"/>
    <w:rsid w:val="003C4B53"/>
    <w:rsid w:val="003F5F11"/>
    <w:rsid w:val="004B7218"/>
    <w:rsid w:val="00531B27"/>
    <w:rsid w:val="006041A1"/>
    <w:rsid w:val="006A10A1"/>
    <w:rsid w:val="007551E1"/>
    <w:rsid w:val="007C2513"/>
    <w:rsid w:val="007C2EDA"/>
    <w:rsid w:val="008151C9"/>
    <w:rsid w:val="008C0E7A"/>
    <w:rsid w:val="00906F97"/>
    <w:rsid w:val="009361A8"/>
    <w:rsid w:val="009E6204"/>
    <w:rsid w:val="00B36D82"/>
    <w:rsid w:val="00B75B76"/>
    <w:rsid w:val="00BD55CE"/>
    <w:rsid w:val="00CA3764"/>
    <w:rsid w:val="00CC18B9"/>
    <w:rsid w:val="00E24AB9"/>
    <w:rsid w:val="00EA23AC"/>
    <w:rsid w:val="00F63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FAA4F87-A167-43BE-A8E0-BCE5EBB7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F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6F97"/>
    <w:rPr>
      <w:color w:val="0563C1" w:themeColor="hyperlink"/>
      <w:u w:val="single"/>
    </w:rPr>
  </w:style>
  <w:style w:type="paragraph" w:styleId="a4">
    <w:name w:val="header"/>
    <w:basedOn w:val="a"/>
    <w:link w:val="a5"/>
    <w:uiPriority w:val="99"/>
    <w:unhideWhenUsed/>
    <w:rsid w:val="00EA23AC"/>
    <w:pPr>
      <w:tabs>
        <w:tab w:val="center" w:pos="4252"/>
        <w:tab w:val="right" w:pos="8504"/>
      </w:tabs>
      <w:snapToGrid w:val="0"/>
    </w:pPr>
  </w:style>
  <w:style w:type="character" w:customStyle="1" w:styleId="a5">
    <w:name w:val="ヘッダー (文字)"/>
    <w:basedOn w:val="a0"/>
    <w:link w:val="a4"/>
    <w:uiPriority w:val="99"/>
    <w:rsid w:val="00EA23AC"/>
  </w:style>
  <w:style w:type="paragraph" w:styleId="a6">
    <w:name w:val="footer"/>
    <w:basedOn w:val="a"/>
    <w:link w:val="a7"/>
    <w:uiPriority w:val="99"/>
    <w:unhideWhenUsed/>
    <w:rsid w:val="00EA23AC"/>
    <w:pPr>
      <w:tabs>
        <w:tab w:val="center" w:pos="4252"/>
        <w:tab w:val="right" w:pos="8504"/>
      </w:tabs>
      <w:snapToGrid w:val="0"/>
    </w:pPr>
  </w:style>
  <w:style w:type="character" w:customStyle="1" w:styleId="a7">
    <w:name w:val="フッター (文字)"/>
    <w:basedOn w:val="a0"/>
    <w:link w:val="a6"/>
    <w:uiPriority w:val="99"/>
    <w:rsid w:val="00EA23AC"/>
  </w:style>
  <w:style w:type="character" w:customStyle="1" w:styleId="A30">
    <w:name w:val="A3"/>
    <w:uiPriority w:val="99"/>
    <w:rsid w:val="00B36D82"/>
    <w:rPr>
      <w:rFonts w:cs="Garamond"/>
      <w:color w:val="211D1E"/>
      <w:sz w:val="26"/>
      <w:szCs w:val="26"/>
    </w:rPr>
  </w:style>
  <w:style w:type="character" w:styleId="a8">
    <w:name w:val="FollowedHyperlink"/>
    <w:basedOn w:val="a0"/>
    <w:uiPriority w:val="99"/>
    <w:semiHidden/>
    <w:unhideWhenUsed/>
    <w:rsid w:val="00B36D82"/>
    <w:rPr>
      <w:color w:val="954F72" w:themeColor="followedHyperlink"/>
      <w:u w:val="single"/>
    </w:rPr>
  </w:style>
  <w:style w:type="paragraph" w:styleId="a9">
    <w:name w:val="List Paragraph"/>
    <w:basedOn w:val="a"/>
    <w:uiPriority w:val="34"/>
    <w:qFormat/>
    <w:rsid w:val="002D4C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lc.a.la9.jp/Column%20hobo-shuukan/2013/20131213%20W50%20Pope%20unvailed%20new%20economy/20131213%20W50%20Pope%20unvailed%20new%20economy%20rev4.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lc.a.la9.jp/Papers/evolution%20history/evolution%20history%20of%20US%20partnership%20taxation%20rev9.pp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lc.a.la9.jp/Papers/Laudato%20Si/Chapter%20III%20IV%20V%20wayaku%20rev3.doc" TargetMode="External"/><Relationship Id="rId5" Type="http://schemas.openxmlformats.org/officeDocument/2006/relationships/footnotes" Target="footnotes.xml"/><Relationship Id="rId10" Type="http://schemas.openxmlformats.org/officeDocument/2006/relationships/hyperlink" Target="http://llc.a.la9.jp/Column%20hobo-shuukan/2013/20131213%20W50%20Pope%20unvailed%20new%20economy/20131213%20W50%20Pope%20unvailed%20new%20economy%20rev4.doc" TargetMode="External"/><Relationship Id="rId4" Type="http://schemas.openxmlformats.org/officeDocument/2006/relationships/webSettings" Target="webSettings.xml"/><Relationship Id="rId9" Type="http://schemas.openxmlformats.org/officeDocument/2006/relationships/hyperlink" Target="http://llc.a.la9.jp/Papers/IR4/The%20Fourth%20Industrial%20Revolution%20by%20Klaus%20Schwab%20revX.docx"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602</TotalTime>
  <Pages>2</Pages>
  <Words>601</Words>
  <Characters>3432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Saito</dc:creator>
  <cp:keywords/>
  <dc:description/>
  <cp:lastModifiedBy>Jun Saito</cp:lastModifiedBy>
  <cp:revision>8</cp:revision>
  <dcterms:created xsi:type="dcterms:W3CDTF">2016-09-21T00:43:00Z</dcterms:created>
  <dcterms:modified xsi:type="dcterms:W3CDTF">2016-09-22T09:33:00Z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